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sz w:val="26"/>
          <w:szCs w:val="26"/>
          <w:rtl w:val="0"/>
        </w:rPr>
        <w:t xml:space="preserve">Guia de regalos: GoPro lanza promociones para celebrar el 14 de febrero</w:t>
      </w: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¿Aún sin regalo para el Día de San Valentín? ¡Regala diversión! Aprovecha las promociones especiales que GoPro tiene para celebrar a tu </w:t>
      </w:r>
      <w:r w:rsidDel="00000000" w:rsidR="00000000" w:rsidRPr="00000000">
        <w:rPr>
          <w:i w:val="1"/>
          <w:rtl w:val="0"/>
        </w:rPr>
        <w:t xml:space="preserve">partner in crime</w:t>
      </w:r>
      <w:r w:rsidDel="00000000" w:rsidR="00000000" w:rsidRPr="00000000">
        <w:rPr>
          <w:rtl w:val="0"/>
        </w:rPr>
        <w:t xml:space="preserv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148637</wp:posOffset>
            </wp:positionV>
            <wp:extent cx="2519363" cy="3559099"/>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519363" cy="3559099"/>
                    </a:xfrm>
                    <a:prstGeom prst="rect"/>
                    <a:ln/>
                  </pic:spPr>
                </pic:pic>
              </a:graphicData>
            </a:graphic>
          </wp:anchor>
        </w:drawing>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numPr>
          <w:ilvl w:val="0"/>
          <w:numId w:val="1"/>
        </w:numPr>
        <w:ind w:left="720" w:hanging="360"/>
        <w:rPr>
          <w:b w:val="1"/>
          <w:u w:val="none"/>
        </w:rPr>
      </w:pPr>
      <w:hyperlink r:id="rId7">
        <w:r w:rsidDel="00000000" w:rsidR="00000000" w:rsidRPr="00000000">
          <w:rPr>
            <w:b w:val="1"/>
            <w:color w:val="1155cc"/>
            <w:u w:val="single"/>
            <w:rtl w:val="0"/>
          </w:rPr>
          <w:t xml:space="preserve">HERO13 Black + Lente Ultra Gran Angular por $8,489</w:t>
        </w:r>
      </w:hyperlink>
      <w:r w:rsidDel="00000000" w:rsidR="00000000" w:rsidRPr="00000000">
        <w:rPr>
          <w:rtl w:val="0"/>
        </w:rPr>
      </w:r>
    </w:p>
    <w:p w:rsidR="00000000" w:rsidDel="00000000" w:rsidP="00000000" w:rsidRDefault="00000000" w:rsidRPr="00000000" w14:paraId="00000009">
      <w:pPr>
        <w:rPr>
          <w:b w:val="1"/>
        </w:rPr>
      </w:pPr>
      <w:r w:rsidDel="00000000" w:rsidR="00000000" w:rsidRPr="00000000">
        <w:rPr>
          <w:rtl w:val="0"/>
        </w:rPr>
        <w:t xml:space="preserve">Lleva tus tomas al límite con este bundle que combina la potencia de la HERO13 Black con el Lente Ultra Gran Angular de la serie HB. Ideal para capturar escenas épicas de acción con amigos o tu </w:t>
      </w:r>
      <w:r w:rsidDel="00000000" w:rsidR="00000000" w:rsidRPr="00000000">
        <w:rPr>
          <w:i w:val="1"/>
          <w:rtl w:val="0"/>
        </w:rPr>
        <w:t xml:space="preserve">partner in crime</w:t>
      </w:r>
      <w:r w:rsidDel="00000000" w:rsidR="00000000" w:rsidRPr="00000000">
        <w:rPr>
          <w:rtl w:val="0"/>
        </w:rPr>
        <w:t xml:space="preserve">. Este kit tiene un campo de visión más amplio y una estabilización de video impecable.</w:t>
      </w:r>
      <w:r w:rsidDel="00000000" w:rsidR="00000000" w:rsidRPr="00000000">
        <w:rPr>
          <w:rtl w:val="0"/>
        </w:rPr>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204736</wp:posOffset>
            </wp:positionV>
            <wp:extent cx="2783256" cy="3934512"/>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783256" cy="3934512"/>
                    </a:xfrm>
                    <a:prstGeom prst="rect"/>
                    <a:ln/>
                  </pic:spPr>
                </pic:pic>
              </a:graphicData>
            </a:graphic>
          </wp:anchor>
        </w:drawing>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numPr>
          <w:ilvl w:val="0"/>
          <w:numId w:val="1"/>
        </w:numPr>
        <w:ind w:left="720" w:hanging="360"/>
        <w:rPr>
          <w:b w:val="1"/>
          <w:u w:val="none"/>
        </w:rPr>
      </w:pPr>
      <w:hyperlink r:id="rId9">
        <w:r w:rsidDel="00000000" w:rsidR="00000000" w:rsidRPr="00000000">
          <w:rPr>
            <w:b w:val="1"/>
            <w:color w:val="1155cc"/>
            <w:u w:val="single"/>
            <w:rtl w:val="0"/>
          </w:rPr>
          <w:t xml:space="preserve">HERO13 Black + Lente Macro por $8,949</w:t>
        </w:r>
      </w:hyperlink>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t xml:space="preserve">La combinación perfecta para capturar cada detalle en cada cita o salida con amigos. La HERO13 Black junto con el Lente Macro de la serie HB ofrecen un kit completo para los que buscan calidad, versatilidad y precisión en cada toma.</w:t>
      </w:r>
      <w:r w:rsidDel="00000000" w:rsidR="00000000" w:rsidRPr="00000000">
        <w:rPr>
          <w:b w:val="1"/>
          <w:color w:val="1d1d1d"/>
          <w:sz w:val="24"/>
          <w:szCs w:val="24"/>
          <w:highlight w:val="white"/>
          <w:rtl w:val="0"/>
        </w:rPr>
        <w:t xml:space="preserve"> </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numPr>
          <w:ilvl w:val="0"/>
          <w:numId w:val="1"/>
        </w:numPr>
        <w:ind w:left="720" w:hanging="360"/>
        <w:rPr>
          <w:b w:val="1"/>
          <w:u w:val="none"/>
        </w:rPr>
      </w:pPr>
      <w:hyperlink r:id="rId10">
        <w:r w:rsidDel="00000000" w:rsidR="00000000" w:rsidRPr="00000000">
          <w:rPr>
            <w:b w:val="1"/>
            <w:color w:val="1155cc"/>
            <w:u w:val="single"/>
            <w:rtl w:val="0"/>
          </w:rPr>
          <w:t xml:space="preserve">HERO a solo $3,499</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2981325</wp:posOffset>
            </wp:positionH>
            <wp:positionV relativeFrom="paragraph">
              <wp:posOffset>114300</wp:posOffset>
            </wp:positionV>
            <wp:extent cx="2500313" cy="3116944"/>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500313" cy="3116944"/>
                    </a:xfrm>
                    <a:prstGeom prst="rect"/>
                    <a:ln/>
                  </pic:spPr>
                </pic:pic>
              </a:graphicData>
            </a:graphic>
          </wp:anchor>
        </w:drawing>
      </w:r>
    </w:p>
    <w:p w:rsidR="00000000" w:rsidDel="00000000" w:rsidP="00000000" w:rsidRDefault="00000000" w:rsidRPr="00000000" w14:paraId="00000022">
      <w:pPr>
        <w:rPr/>
      </w:pPr>
      <w:r w:rsidDel="00000000" w:rsidR="00000000" w:rsidRPr="00000000">
        <w:rPr>
          <w:rtl w:val="0"/>
        </w:rPr>
        <w:t xml:space="preserve">Ideal si es tu primera GoPro. Es la cámara más pequeña de la marca, con p</w:t>
      </w:r>
      <w:r w:rsidDel="00000000" w:rsidR="00000000" w:rsidRPr="00000000">
        <w:rPr>
          <w:rtl w:val="0"/>
        </w:rPr>
        <w:t xml:space="preserve">antalla integrada. Resistente y sumergible hasta 5 metros: perfecta para la playa, la alberca, la montaña o cualquier lugar.</w:t>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247650</wp:posOffset>
            </wp:positionV>
            <wp:extent cx="2619210" cy="327183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619210" cy="3271838"/>
                    </a:xfrm>
                    <a:prstGeom prst="rect"/>
                    <a:ln/>
                  </pic:spPr>
                </pic:pic>
              </a:graphicData>
            </a:graphic>
          </wp:anchor>
        </w:drawing>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numPr>
          <w:ilvl w:val="0"/>
          <w:numId w:val="1"/>
        </w:numPr>
        <w:ind w:left="720" w:hanging="360"/>
        <w:rPr>
          <w:b w:val="1"/>
          <w:u w:val="none"/>
        </w:rPr>
      </w:pPr>
      <w:hyperlink r:id="rId13">
        <w:r w:rsidDel="00000000" w:rsidR="00000000" w:rsidRPr="00000000">
          <w:rPr>
            <w:b w:val="1"/>
            <w:color w:val="1155cc"/>
            <w:u w:val="single"/>
            <w:rtl w:val="0"/>
          </w:rPr>
          <w:t xml:space="preserve">HERO13 Black Premium Bundle a un precio especial de $7,399</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Qué mejor regalo que la cámara más reciente y potente de GoPro. Este kit incluye la nueva HERO13 Black, 1 SD Card, 1 batería Enduro extra y un estuche para que la lleves a donde sea. Equípate con la mejor tecnología para capturar tus momentos más divertidos.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Para más información y promociones, por favor, visita </w:t>
      </w:r>
      <w:hyperlink r:id="rId14">
        <w:r w:rsidDel="00000000" w:rsidR="00000000" w:rsidRPr="00000000">
          <w:rPr>
            <w:color w:val="1155cc"/>
            <w:u w:val="single"/>
            <w:rtl w:val="0"/>
          </w:rPr>
          <w:t xml:space="preserve">gopro.mx</w:t>
        </w:r>
      </w:hyperlink>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S</w:t>
      </w:r>
      <w:r w:rsidDel="00000000" w:rsidR="00000000" w:rsidRPr="00000000">
        <w:rPr>
          <w:rtl w:val="0"/>
        </w:rPr>
        <w:t xml:space="preserve">íguenos en:</w:t>
      </w:r>
    </w:p>
    <w:p w:rsidR="00000000" w:rsidDel="00000000" w:rsidP="00000000" w:rsidRDefault="00000000" w:rsidRPr="00000000" w14:paraId="00000042">
      <w:pPr>
        <w:rPr/>
      </w:pPr>
      <w:r w:rsidDel="00000000" w:rsidR="00000000" w:rsidRPr="00000000">
        <w:rPr>
          <w:rtl w:val="0"/>
        </w:rPr>
        <w:t xml:space="preserve">TikTok @gopromx</w:t>
      </w:r>
    </w:p>
    <w:p w:rsidR="00000000" w:rsidDel="00000000" w:rsidP="00000000" w:rsidRDefault="00000000" w:rsidRPr="00000000" w14:paraId="00000043">
      <w:pPr>
        <w:pBdr>
          <w:top w:color="d9d9e3" w:space="0" w:sz="0" w:val="none"/>
          <w:left w:color="d9d9e3" w:space="0" w:sz="0" w:val="none"/>
          <w:bottom w:color="d9d9e3" w:space="0" w:sz="0" w:val="none"/>
          <w:right w:color="d9d9e3" w:space="0" w:sz="0" w:val="none"/>
          <w:between w:color="d9d9e3" w:space="0" w:sz="0" w:val="none"/>
        </w:pBdr>
        <w:rPr/>
      </w:pPr>
      <w:r w:rsidDel="00000000" w:rsidR="00000000" w:rsidRPr="00000000">
        <w:rPr>
          <w:rtl w:val="0"/>
        </w:rPr>
        <w:t xml:space="preserve">Facebook </w:t>
      </w:r>
      <w:hyperlink r:id="rId15">
        <w:r w:rsidDel="00000000" w:rsidR="00000000" w:rsidRPr="00000000">
          <w:rPr>
            <w:color w:val="1155cc"/>
            <w:u w:val="single"/>
            <w:rtl w:val="0"/>
          </w:rPr>
          <w:t xml:space="preserve">@GoProMX</w:t>
        </w:r>
      </w:hyperlink>
      <w:r w:rsidDel="00000000" w:rsidR="00000000" w:rsidRPr="00000000">
        <w:rPr>
          <w:rtl w:val="0"/>
        </w:rPr>
      </w:r>
    </w:p>
    <w:p w:rsidR="00000000" w:rsidDel="00000000" w:rsidP="00000000" w:rsidRDefault="00000000" w:rsidRPr="00000000" w14:paraId="00000044">
      <w:pPr>
        <w:pBdr>
          <w:top w:color="d9d9e3" w:space="0" w:sz="0" w:val="none"/>
          <w:left w:color="d9d9e3" w:space="0" w:sz="0" w:val="none"/>
          <w:bottom w:color="d9d9e3" w:space="0" w:sz="0" w:val="none"/>
          <w:right w:color="d9d9e3" w:space="0" w:sz="0" w:val="none"/>
          <w:between w:color="d9d9e3" w:space="0" w:sz="0" w:val="none"/>
        </w:pBdr>
        <w:rPr/>
      </w:pPr>
      <w:r w:rsidDel="00000000" w:rsidR="00000000" w:rsidRPr="00000000">
        <w:rPr>
          <w:rtl w:val="0"/>
        </w:rPr>
        <w:t xml:space="preserve">Instagram</w:t>
      </w:r>
      <w:hyperlink r:id="rId16">
        <w:r w:rsidDel="00000000" w:rsidR="00000000" w:rsidRPr="00000000">
          <w:rPr>
            <w:rtl w:val="0"/>
          </w:rPr>
          <w:t xml:space="preserve"> </w:t>
        </w:r>
      </w:hyperlink>
      <w:hyperlink r:id="rId17">
        <w:r w:rsidDel="00000000" w:rsidR="00000000" w:rsidRPr="00000000">
          <w:rPr>
            <w:color w:val="1155cc"/>
            <w:u w:val="single"/>
            <w:rtl w:val="0"/>
          </w:rPr>
          <w:t xml:space="preserve">@gopromx</w:t>
        </w:r>
      </w:hyperlink>
      <w:r w:rsidDel="00000000" w:rsidR="00000000" w:rsidRPr="00000000">
        <w:rPr>
          <w:rtl w:val="0"/>
        </w:rPr>
      </w:r>
    </w:p>
    <w:p w:rsidR="00000000" w:rsidDel="00000000" w:rsidP="00000000" w:rsidRDefault="00000000" w:rsidRPr="00000000" w14:paraId="00000045">
      <w:pPr>
        <w:pBdr>
          <w:top w:color="d9d9e3" w:space="0" w:sz="0" w:val="none"/>
          <w:left w:color="d9d9e3" w:space="0" w:sz="0" w:val="none"/>
          <w:bottom w:color="d9d9e3" w:space="0" w:sz="0" w:val="none"/>
          <w:right w:color="d9d9e3" w:space="0" w:sz="0" w:val="none"/>
          <w:between w:color="d9d9e3" w:space="0" w:sz="0" w:val="none"/>
        </w:pBdr>
        <w:rPr/>
      </w:pPr>
      <w:r w:rsidDel="00000000" w:rsidR="00000000" w:rsidRPr="00000000">
        <w:rPr>
          <w:rtl w:val="0"/>
        </w:rPr>
        <w:t xml:space="preserve">Para descubrir los mejores tips de cómo utilizar tu GoPro, siguenos en Youtube </w:t>
      </w:r>
      <w:hyperlink r:id="rId18">
        <w:r w:rsidDel="00000000" w:rsidR="00000000" w:rsidRPr="00000000">
          <w:rPr>
            <w:color w:val="1155cc"/>
            <w:u w:val="single"/>
            <w:rtl w:val="0"/>
          </w:rPr>
          <w:t xml:space="preserve">@goprotips </w:t>
        </w:r>
      </w:hyperlink>
      <w:r w:rsidDel="00000000" w:rsidR="00000000" w:rsidRPr="00000000">
        <w:rPr>
          <w:rtl w:val="0"/>
        </w:rPr>
      </w:r>
    </w:p>
    <w:p w:rsidR="00000000" w:rsidDel="00000000" w:rsidP="00000000" w:rsidRDefault="00000000" w:rsidRPr="00000000" w14:paraId="00000046">
      <w:pPr>
        <w:pBdr>
          <w:top w:color="d9d9e3" w:space="0" w:sz="0" w:val="none"/>
          <w:left w:color="d9d9e3" w:space="0" w:sz="0" w:val="none"/>
          <w:bottom w:color="d9d9e3" w:space="0" w:sz="0" w:val="none"/>
          <w:right w:color="d9d9e3" w:space="0" w:sz="0" w:val="none"/>
          <w:between w:color="d9d9e3" w:space="0" w:sz="0" w:val="none"/>
        </w:pBdr>
        <w:rPr/>
      </w:pPr>
      <w:r w:rsidDel="00000000" w:rsidR="00000000" w:rsidRPr="00000000">
        <w:rPr>
          <w:rtl w:val="0"/>
        </w:rPr>
      </w:r>
    </w:p>
    <w:p w:rsidR="00000000" w:rsidDel="00000000" w:rsidP="00000000" w:rsidRDefault="00000000" w:rsidRPr="00000000" w14:paraId="00000047">
      <w:pPr>
        <w:pBdr>
          <w:top w:color="d9d9e3" w:space="0" w:sz="0" w:val="none"/>
          <w:left w:color="d9d9e3" w:space="0" w:sz="0" w:val="none"/>
          <w:bottom w:color="d9d9e3" w:space="0" w:sz="0" w:val="none"/>
          <w:right w:color="d9d9e3" w:space="0" w:sz="0" w:val="none"/>
          <w:between w:color="d9d9e3" w:space="0" w:sz="0" w:val="none"/>
        </w:pBdr>
        <w:rPr/>
      </w:pPr>
      <w:r w:rsidDel="00000000" w:rsidR="00000000" w:rsidRPr="00000000">
        <w:rPr>
          <w:rtl w:val="0"/>
        </w:rPr>
      </w:r>
    </w:p>
    <w:p w:rsidR="00000000" w:rsidDel="00000000" w:rsidP="00000000" w:rsidRDefault="00000000" w:rsidRPr="00000000" w14:paraId="00000048">
      <w:pPr>
        <w:pBdr>
          <w:top w:color="d9d9e3" w:space="0" w:sz="0" w:val="none"/>
          <w:left w:color="d9d9e3" w:space="0" w:sz="0" w:val="none"/>
          <w:bottom w:color="d9d9e3" w:space="0" w:sz="0" w:val="none"/>
          <w:right w:color="d9d9e3" w:space="0" w:sz="0" w:val="none"/>
          <w:between w:color="d9d9e3" w:space="0" w:sz="0" w:val="none"/>
        </w:pBdr>
        <w:rPr>
          <w:color w:val="1155cc"/>
          <w:u w:val="single"/>
        </w:rPr>
      </w:pPr>
      <w:r w:rsidDel="00000000" w:rsidR="00000000" w:rsidRPr="00000000">
        <w:rPr>
          <w:rtl w:val="0"/>
        </w:rPr>
      </w:r>
    </w:p>
    <w:p w:rsidR="00000000" w:rsidDel="00000000" w:rsidP="00000000" w:rsidRDefault="00000000" w:rsidRPr="00000000" w14:paraId="00000049">
      <w:pPr>
        <w:pBdr>
          <w:top w:color="d9d9e3" w:space="0" w:sz="0" w:val="none"/>
          <w:left w:color="d9d9e3" w:space="0" w:sz="0" w:val="none"/>
          <w:bottom w:color="d9d9e3" w:space="0" w:sz="0" w:val="none"/>
          <w:right w:color="d9d9e3" w:space="0" w:sz="0" w:val="none"/>
          <w:between w:color="d9d9e3" w:space="0" w:sz="0" w:val="none"/>
        </w:pBdr>
        <w:spacing w:after="300" w:lineRule="auto"/>
        <w:jc w:val="center"/>
        <w:rPr/>
      </w:pPr>
      <w:r w:rsidDel="00000000" w:rsidR="00000000" w:rsidRPr="00000000">
        <w:rPr>
          <w:rtl w:val="0"/>
        </w:rPr>
        <w:t xml:space="preserve">----</w:t>
      </w:r>
    </w:p>
    <w:p w:rsidR="00000000" w:rsidDel="00000000" w:rsidP="00000000" w:rsidRDefault="00000000" w:rsidRPr="00000000" w14:paraId="0000004A">
      <w:pPr>
        <w:pBdr>
          <w:top w:color="d9d9e3" w:space="0" w:sz="0" w:val="none"/>
          <w:left w:color="d9d9e3" w:space="0" w:sz="0" w:val="none"/>
          <w:bottom w:color="d9d9e3" w:space="0" w:sz="0" w:val="none"/>
          <w:right w:color="d9d9e3" w:space="0" w:sz="0" w:val="none"/>
          <w:between w:color="d9d9e3" w:space="0" w:sz="0" w:val="none"/>
        </w:pBdr>
        <w:shd w:fill="ffffff" w:val="clear"/>
        <w:spacing w:before="280" w:lineRule="auto"/>
        <w:rPr>
          <w:b w:val="1"/>
          <w:sz w:val="20"/>
          <w:szCs w:val="20"/>
        </w:rPr>
      </w:pPr>
      <w:r w:rsidDel="00000000" w:rsidR="00000000" w:rsidRPr="00000000">
        <w:rPr>
          <w:b w:val="1"/>
          <w:sz w:val="20"/>
          <w:szCs w:val="20"/>
          <w:rtl w:val="0"/>
        </w:rPr>
        <w:t xml:space="preserve">Sobre GoPro</w:t>
      </w:r>
    </w:p>
    <w:p w:rsidR="00000000" w:rsidDel="00000000" w:rsidP="00000000" w:rsidRDefault="00000000" w:rsidRPr="00000000" w14:paraId="0000004B">
      <w:pPr>
        <w:pBdr>
          <w:top w:color="d9d9e3" w:space="0" w:sz="0" w:val="none"/>
          <w:left w:color="d9d9e3" w:space="0" w:sz="0" w:val="none"/>
          <w:bottom w:color="d9d9e3" w:space="0" w:sz="0" w:val="none"/>
          <w:right w:color="d9d9e3" w:space="0" w:sz="0" w:val="none"/>
          <w:between w:color="d9d9e3" w:space="0" w:sz="0" w:val="none"/>
        </w:pBdr>
        <w:shd w:fill="ffffff" w:val="clear"/>
        <w:spacing w:after="180" w:lineRule="auto"/>
        <w:rPr>
          <w:sz w:val="20"/>
          <w:szCs w:val="20"/>
        </w:rPr>
      </w:pPr>
      <w:r w:rsidDel="00000000" w:rsidR="00000000" w:rsidRPr="00000000">
        <w:rPr>
          <w:sz w:val="20"/>
          <w:szCs w:val="20"/>
          <w:rtl w:val="0"/>
        </w:rPr>
        <w:t xml:space="preserve">GoPro invita a los usuarios a disfrutar de la acción y sus momentos de diversión, e inspirar a los demás a compartir sus experiencias. Cámaras, aplicaciones y accesorios, todo lo que hacemos está orientado a ayudarte a capturar la vida tal y como la vives, compartir la experiencia y contagiar tu entusiasmo. ​ </w:t>
      </w:r>
    </w:p>
    <w:p w:rsidR="00000000" w:rsidDel="00000000" w:rsidP="00000000" w:rsidRDefault="00000000" w:rsidRPr="00000000" w14:paraId="0000004C">
      <w:pPr>
        <w:pBdr>
          <w:top w:color="d9d9e3" w:space="0" w:sz="0" w:val="none"/>
          <w:left w:color="d9d9e3" w:space="0" w:sz="0" w:val="none"/>
          <w:bottom w:color="d9d9e3" w:space="0" w:sz="0" w:val="none"/>
          <w:right w:color="d9d9e3" w:space="0" w:sz="0" w:val="none"/>
          <w:between w:color="d9d9e3" w:space="0" w:sz="0" w:val="none"/>
        </w:pBdr>
        <w:shd w:fill="ffffff" w:val="clear"/>
        <w:spacing w:after="180" w:lineRule="auto"/>
        <w:rPr/>
      </w:pPr>
      <w:r w:rsidDel="00000000" w:rsidR="00000000" w:rsidRPr="00000000">
        <w:rPr>
          <w:sz w:val="20"/>
          <w:szCs w:val="20"/>
          <w:rtl w:val="0"/>
        </w:rPr>
        <w:t xml:space="preserve">GoPro nació en 2002 de la mano de Nick Woodman, surfista, esquiador y entusiasta del motor en busca de una mejor forma de grabarse en video haciendo surf con los amigos. Lo que comenzó con una cámara de 35 mm y una correa de muñeca fabricada con jirones de viejos neoprenos y trozos de plástico se ha convertido en una empresa internacional que ha vendido más de 26 millones de cámaras GoPro en más de 100 países.</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gopro.mx/products/hero" TargetMode="External"/><Relationship Id="rId13" Type="http://schemas.openxmlformats.org/officeDocument/2006/relationships/hyperlink" Target="https://gopro.mx/collections/camaras-1/products/hero13-black"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opro.mx/collections/camaras-1/products/hero13-lente-macro" TargetMode="External"/><Relationship Id="rId15" Type="http://schemas.openxmlformats.org/officeDocument/2006/relationships/hyperlink" Target="https://www.facebook.com/GoProMex/" TargetMode="External"/><Relationship Id="rId14" Type="http://schemas.openxmlformats.org/officeDocument/2006/relationships/hyperlink" Target="https://gopro.mx/collections/camaras-1" TargetMode="External"/><Relationship Id="rId17" Type="http://schemas.openxmlformats.org/officeDocument/2006/relationships/hyperlink" Target="https://www.instagram.com/gopromx/" TargetMode="External"/><Relationship Id="rId16" Type="http://schemas.openxmlformats.org/officeDocument/2006/relationships/hyperlink" Target="https://www.instagram.com/gopromx/" TargetMode="External"/><Relationship Id="rId5" Type="http://schemas.openxmlformats.org/officeDocument/2006/relationships/styles" Target="styles.xml"/><Relationship Id="rId6" Type="http://schemas.openxmlformats.org/officeDocument/2006/relationships/image" Target="media/image4.png"/><Relationship Id="rId18" Type="http://schemas.openxmlformats.org/officeDocument/2006/relationships/hyperlink" Target="https://www.youtube.com/@GoProTips/featured" TargetMode="External"/><Relationship Id="rId7" Type="http://schemas.openxmlformats.org/officeDocument/2006/relationships/hyperlink" Target="https://gopro.mx/collections/camaras-1/products/hero13-lente-ultra-gran-angular"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